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bidi w:val="0"/>
        <w:spacing w:before="0" w:after="80"/>
        <w:jc w:val="start"/>
        <w:rPr/>
      </w:pPr>
      <w:r>
        <w:rPr>
          <w:b/>
          <w:i w:val="false"/>
          <w:color w:val="C47A25"/>
          <w:sz w:val="20"/>
        </w:rPr>
        <w:t>ENGLISH</w:t>
      </w:r>
    </w:p>
    <w:p>
      <w:pPr>
        <w:pStyle w:val="Normal"/>
        <w:keepNext w:val="true"/>
        <w:bidi w:val="0"/>
        <w:spacing w:before="0" w:after="100"/>
        <w:jc w:val="start"/>
        <w:rPr/>
      </w:pPr>
      <w:r>
        <w:rPr>
          <w:b/>
          <w:i w:val="false"/>
          <w:color w:val="0B2545"/>
          <w:sz w:val="40"/>
        </w:rPr>
        <w:t>TRAVEL LIKE A LOCAL – WITHOUT PAYING FOR A HOTEL OR HOLIDAY HOME</w:t>
      </w:r>
    </w:p>
    <w:p>
      <w:pPr>
        <w:pStyle w:val="Normal"/>
        <w:keepNext w:val="true"/>
        <w:bidi w:val="0"/>
        <w:spacing w:before="0" w:after="240"/>
        <w:jc w:val="start"/>
        <w:rPr/>
      </w:pPr>
      <w:r>
        <w:rPr>
          <w:b w:val="false"/>
          <w:i/>
          <w:color w:val="475569"/>
          <w:sz w:val="24"/>
        </w:rPr>
        <w:t>HomeLink turns 75 – Try home exchange free of charge for three months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Bamberg, [publication date] – HomeLink will celebrate its 75th anniversary in 2028. Founded in 1953, the home-exchange organisation connects people who let each other use their homes while travelling. To mark the anniversary, travellers can try HomeLink free for three months.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During this period, they can publish their home, search worldwide for exchange partners and make contacts. Membership is required only when a home exchange is formally agreed. It costs €169 per year – around 46 cents per day. There are no additional overnight charges, and members may exchange as often as they wish.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A family of four can save approximately €2,000 to €4,000 in accommodation costs on a two-week holiday, depending on destination and season. A private home also usually offers more space than a hotel room, together with a kitchen and often a garden, bicycles or play facilities for children.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“</w:t>
      </w:r>
      <w:r>
        <w:rPr>
          <w:b w:val="false"/>
          <w:i w:val="false"/>
          <w:color w:val="1F1F1F"/>
          <w:sz w:val="21"/>
        </w:rPr>
        <w:t>Home exchange is much more than an affordable way to travel. Our members experience a country from the perspective of the people who live there. Personal connections and long-lasting friendships often develop,” says Marie Murphy, President of HomeLink International.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HomeLink is based on personal contact, mutual trust and binding exchange agreements. Members receive support from national HomeLink representatives. A membership also includes an exchange cancellation protection of up to €2,000, subject to the applicable conditions.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HomeLink was founded in 1953 by New York teacher David Ostroff and is regarded as the world’s oldest international home-exchange organisation. Today, the network connects people in more than 70 countries.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Further information: www.homelink.org</w:t>
      </w:r>
    </w:p>
    <w:p>
      <w:pPr>
        <w:pStyle w:val="Normal"/>
        <w:bidi w:val="0"/>
        <w:spacing w:before="120" w:after="120"/>
        <w:jc w:val="start"/>
        <w:rPr/>
      </w:pPr>
      <w:r>
        <w:rPr>
          <w:b w:val="false"/>
          <w:i w:val="false"/>
          <w:color w:val="6B7280"/>
          <w:sz w:val="17"/>
        </w:rPr>
        <w:t>Total word count including headline and subheadline: 278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de-DE" w:eastAsia="zh-CN" w:bidi="hi-IN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  <Pages>1</Pages>
  <Words>282</Words>
  <Characters>1577</Characters>
  <CharactersWithSpaces>1852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2026-08-20T05:13:11Z</dcterms:created>
  <dc:creator/>
  <dc:description/>
  <dc:language>de-DE</dc:language>
  <cp:lastModifiedBy/>
  <dcterms:modified xsi:type="dcterms:W3CDTF">2026-08-20T05:13:38Z</dcterms:modified>
  <cp:revision>1</cp:revision>
  <dc:subject/>
  <dc:title/>
</cp:coreProperties>
</file>